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28" w:rsidRDefault="00963DF1">
      <w:r>
        <w:rPr>
          <w:noProof/>
        </w:rPr>
        <mc:AlternateContent>
          <mc:Choice Requires="wps">
            <w:drawing>
              <wp:anchor distT="45720" distB="45720" distL="114300" distR="114300" simplePos="0" relativeHeight="251658240" behindDoc="0" locked="0" layoutInCell="1" hidden="0" allowOverlap="1">
                <wp:simplePos x="0" y="0"/>
                <wp:positionH relativeFrom="margin">
                  <wp:posOffset>-85723</wp:posOffset>
                </wp:positionH>
                <wp:positionV relativeFrom="page">
                  <wp:posOffset>190501</wp:posOffset>
                </wp:positionV>
                <wp:extent cx="1133475" cy="112395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RPr="00AD2296" w:rsidRDefault="00963DF1"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-85723</wp:posOffset>
                </wp:positionH>
                <wp:positionV relativeFrom="page">
                  <wp:posOffset>190501</wp:posOffset>
                </wp:positionV>
                <wp:extent cx="1133475" cy="1123950"/>
                <wp:effectExtent b="0" l="0" r="0" t="0"/>
                <wp:wrapNone/>
                <wp:docPr id="2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33475" cy="1123950"/>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1219200</wp:posOffset>
                </wp:positionH>
                <wp:positionV relativeFrom="paragraph">
                  <wp:posOffset>20321</wp:posOffset>
                </wp:positionV>
                <wp:extent cx="5419725" cy="87630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rsidR="006A0228" w:rsidRDefault="00963DF1">
                            <w:pPr>
                              <w:spacing w:after="0" w:line="240" w:lineRule="auto"/>
                              <w:jc w:val="center"/>
                              <w:textDirection w:val="btLr"/>
                            </w:pPr>
                            <w:r>
                              <w:rPr>
                                <w:b/>
                                <w:smallCaps/>
                                <w:color w:val="000000"/>
                                <w:sz w:val="52"/>
                              </w:rPr>
                              <w:t>Camden-Frontier Board of Education</w:t>
                            </w:r>
                          </w:p>
                          <w:p w:rsidR="006A0228" w:rsidRDefault="00963DF1">
                            <w:pPr>
                              <w:spacing w:after="0" w:line="240" w:lineRule="auto"/>
                              <w:jc w:val="center"/>
                              <w:textDirection w:val="btLr"/>
                            </w:pPr>
                            <w:r>
                              <w:rPr>
                                <w:b/>
                                <w:color w:val="000000"/>
                                <w:sz w:val="20"/>
                              </w:rPr>
                              <w:t xml:space="preserve">  Finance Committee Meeting – 5:30 PM  -  October </w:t>
                            </w:r>
                            <w:r w:rsidR="003343D3">
                              <w:rPr>
                                <w:b/>
                                <w:color w:val="000000"/>
                                <w:sz w:val="20"/>
                              </w:rPr>
                              <w:t>12</w:t>
                            </w:r>
                            <w:r>
                              <w:rPr>
                                <w:b/>
                                <w:color w:val="000000"/>
                                <w:sz w:val="20"/>
                              </w:rPr>
                              <w:t>, 2023  -  HS Office</w:t>
                            </w:r>
                          </w:p>
                        </w:txbxContent>
                      </wps:txbx>
                      <wps:bodyPr spcFirstLastPara="1" wrap="square" lIns="91425" tIns="45700" rIns="91425" bIns="45700" anchor="t" anchorCtr="0">
                        <a:noAutofit/>
                      </wps:bodyPr>
                    </wps:wsp>
                  </a:graphicData>
                </a:graphic>
              </wp:anchor>
            </w:drawing>
          </mc:Choice>
          <mc:Fallback>
            <w:pict>
              <v:rect id="Rectangle 223" o:spid="_x0000_s1027" style="position:absolute;margin-left:96pt;margin-top:1.6pt;width:426.75pt;height:6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" stroked="f">
                <v:textbox inset="2.53958mm,1.2694mm,2.53958mm,1.2694mm">
                  <w:txbxContent>
                    <w:p w:rsidR="006A0228" w:rsidRDefault="00963DF1">
                      <w:pPr>
                        <w:spacing w:after="0" w:line="240" w:lineRule="auto"/>
                        <w:jc w:val="center"/>
                        <w:textDirection w:val="btLr"/>
                      </w:pPr>
                      <w:r>
                        <w:rPr>
                          <w:b/>
                          <w:smallCaps/>
                          <w:color w:val="000000"/>
                          <w:sz w:val="52"/>
                        </w:rPr>
                        <w:t>Camden-Frontier Board of Education</w:t>
                      </w:r>
                    </w:p>
                    <w:p w:rsidR="006A0228" w:rsidRDefault="00963DF1">
                      <w:pPr>
                        <w:spacing w:after="0" w:line="240" w:lineRule="auto"/>
                        <w:jc w:val="center"/>
                        <w:textDirection w:val="btLr"/>
                      </w:pPr>
                      <w:r>
                        <w:rPr>
                          <w:b/>
                          <w:color w:val="000000"/>
                          <w:sz w:val="20"/>
                        </w:rPr>
                        <w:t xml:space="preserve">  Finance Committee Meeting – 5:30 PM  -  October </w:t>
                      </w:r>
                      <w:r w:rsidR="003343D3">
                        <w:rPr>
                          <w:b/>
                          <w:color w:val="000000"/>
                          <w:sz w:val="20"/>
                        </w:rPr>
                        <w:t>12</w:t>
                      </w:r>
                      <w:bookmarkStart w:id="1" w:name="_GoBack"/>
                      <w:bookmarkEnd w:id="1"/>
                      <w:r>
                        <w:rPr>
                          <w:b/>
                          <w:color w:val="000000"/>
                          <w:sz w:val="20"/>
                        </w:rPr>
                        <w:t>, 2023  -  HS Office</w:t>
                      </w:r>
                    </w:p>
                  </w:txbxContent>
                </v:textbox>
                <w10:wrap type="square"/>
              </v:rect>
            </w:pict>
          </mc:Fallback>
        </mc:AlternateContent>
      </w:r>
    </w:p>
    <w:p w:rsidR="006A0228" w:rsidRDefault="006A0228"/>
    <w:p w:rsidR="006A0228" w:rsidRDefault="006A0228"/>
    <w:p w:rsidR="006A0228" w:rsidRDefault="006A0228"/>
    <w:p w:rsidR="006A0228" w:rsidRDefault="00963DF1">
      <w:pPr>
        <w:numPr>
          <w:ilvl w:val="0"/>
          <w:numId w:val="1"/>
        </w:numPr>
        <w:pBdr>
          <w:top w:val="nil"/>
          <w:left w:val="nil"/>
          <w:bottom w:val="nil"/>
          <w:right w:val="nil"/>
          <w:between w:val="nil"/>
        </w:pBdr>
        <w:spacing w:before="120" w:after="0" w:line="240" w:lineRule="auto"/>
        <w:rPr>
          <w:b/>
          <w:color w:val="000000"/>
          <w:sz w:val="28"/>
          <w:szCs w:val="28"/>
        </w:rPr>
      </w:pPr>
      <w:r>
        <w:rPr>
          <w:b/>
          <w:color w:val="000000"/>
          <w:sz w:val="24"/>
          <w:szCs w:val="24"/>
        </w:rPr>
        <w:t>Discussion Items</w:t>
      </w:r>
    </w:p>
    <w:p w:rsidR="006A0228" w:rsidRDefault="00963DF1">
      <w:pPr>
        <w:pBdr>
          <w:top w:val="nil"/>
          <w:left w:val="nil"/>
          <w:bottom w:val="nil"/>
          <w:right w:val="nil"/>
          <w:between w:val="nil"/>
        </w:pBdr>
        <w:spacing w:before="120" w:after="0" w:line="240" w:lineRule="auto"/>
        <w:ind w:left="720"/>
        <w:rPr>
          <w:color w:val="000000"/>
          <w:sz w:val="24"/>
          <w:szCs w:val="24"/>
        </w:rPr>
      </w:pPr>
      <w:r>
        <w:rPr>
          <w:color w:val="000000"/>
          <w:sz w:val="24"/>
          <w:szCs w:val="24"/>
        </w:rPr>
        <w:t>Members Present-</w:t>
      </w:r>
      <w:r w:rsidR="00AB2318">
        <w:rPr>
          <w:color w:val="000000"/>
          <w:sz w:val="24"/>
          <w:szCs w:val="24"/>
        </w:rPr>
        <w:t xml:space="preserve"> Gary Morrison, Nathan </w:t>
      </w:r>
      <w:proofErr w:type="spellStart"/>
      <w:r w:rsidR="00AB2318">
        <w:rPr>
          <w:color w:val="000000"/>
          <w:sz w:val="24"/>
          <w:szCs w:val="24"/>
        </w:rPr>
        <w:t>VanAken</w:t>
      </w:r>
      <w:proofErr w:type="spellEnd"/>
      <w:r w:rsidR="00AB2318">
        <w:rPr>
          <w:color w:val="000000"/>
          <w:sz w:val="24"/>
          <w:szCs w:val="24"/>
        </w:rPr>
        <w:t>, Emily Morrison</w:t>
      </w:r>
      <w:bookmarkStart w:id="0" w:name="_GoBack"/>
      <w:bookmarkEnd w:id="0"/>
    </w:p>
    <w:p w:rsidR="006A0228" w:rsidRDefault="00963DF1">
      <w:pPr>
        <w:numPr>
          <w:ilvl w:val="2"/>
          <w:numId w:val="1"/>
        </w:numPr>
        <w:pBdr>
          <w:top w:val="nil"/>
          <w:left w:val="nil"/>
          <w:bottom w:val="nil"/>
          <w:right w:val="nil"/>
          <w:between w:val="nil"/>
        </w:pBdr>
        <w:spacing w:before="120" w:after="40" w:line="240" w:lineRule="auto"/>
        <w:rPr>
          <w:color w:val="000000"/>
          <w:sz w:val="24"/>
          <w:szCs w:val="24"/>
        </w:rPr>
      </w:pPr>
      <w:r>
        <w:rPr>
          <w:sz w:val="24"/>
          <w:szCs w:val="24"/>
        </w:rPr>
        <w:t>SMB &amp; T</w:t>
      </w:r>
    </w:p>
    <w:p w:rsidR="006A0228" w:rsidRDefault="00963DF1">
      <w:pPr>
        <w:numPr>
          <w:ilvl w:val="3"/>
          <w:numId w:val="1"/>
        </w:numPr>
        <w:pBdr>
          <w:top w:val="nil"/>
          <w:left w:val="nil"/>
          <w:bottom w:val="nil"/>
          <w:right w:val="nil"/>
          <w:between w:val="nil"/>
        </w:pBdr>
        <w:spacing w:before="120" w:after="40" w:line="240" w:lineRule="auto"/>
        <w:rPr>
          <w:sz w:val="24"/>
          <w:szCs w:val="24"/>
        </w:rPr>
      </w:pPr>
      <w:proofErr w:type="gramStart"/>
      <w:r>
        <w:rPr>
          <w:sz w:val="24"/>
          <w:szCs w:val="24"/>
        </w:rPr>
        <w:t>13 month</w:t>
      </w:r>
      <w:proofErr w:type="gramEnd"/>
      <w:r>
        <w:rPr>
          <w:sz w:val="24"/>
          <w:szCs w:val="24"/>
        </w:rPr>
        <w:t xml:space="preserve"> CD (mentioned in BOE Brief)</w:t>
      </w:r>
    </w:p>
    <w:p w:rsidR="006A0228" w:rsidRDefault="00963DF1">
      <w:pPr>
        <w:numPr>
          <w:ilvl w:val="2"/>
          <w:numId w:val="1"/>
        </w:numPr>
        <w:pBdr>
          <w:top w:val="nil"/>
          <w:left w:val="nil"/>
          <w:bottom w:val="nil"/>
          <w:right w:val="nil"/>
          <w:between w:val="nil"/>
        </w:pBdr>
        <w:spacing w:before="120" w:after="40" w:line="240" w:lineRule="auto"/>
        <w:rPr>
          <w:color w:val="000000"/>
          <w:sz w:val="24"/>
          <w:szCs w:val="24"/>
        </w:rPr>
      </w:pPr>
      <w:r>
        <w:rPr>
          <w:sz w:val="24"/>
          <w:szCs w:val="24"/>
        </w:rPr>
        <w:t>E-RATE</w:t>
      </w:r>
    </w:p>
    <w:p w:rsidR="006A0228" w:rsidRDefault="00963DF1">
      <w:pPr>
        <w:numPr>
          <w:ilvl w:val="3"/>
          <w:numId w:val="1"/>
        </w:numPr>
        <w:pBdr>
          <w:top w:val="nil"/>
          <w:left w:val="nil"/>
          <w:bottom w:val="nil"/>
          <w:right w:val="nil"/>
          <w:between w:val="nil"/>
        </w:pBdr>
        <w:spacing w:before="120" w:after="40" w:line="240" w:lineRule="auto"/>
        <w:rPr>
          <w:sz w:val="24"/>
          <w:szCs w:val="24"/>
        </w:rPr>
      </w:pPr>
      <w:r>
        <w:rPr>
          <w:sz w:val="24"/>
          <w:szCs w:val="24"/>
        </w:rPr>
        <w:t>See Attached Document for information.</w:t>
      </w:r>
    </w:p>
    <w:p w:rsidR="006A0228" w:rsidRDefault="00963DF1">
      <w:pPr>
        <w:numPr>
          <w:ilvl w:val="3"/>
          <w:numId w:val="1"/>
        </w:numPr>
        <w:pBdr>
          <w:top w:val="nil"/>
          <w:left w:val="nil"/>
          <w:bottom w:val="nil"/>
          <w:right w:val="nil"/>
          <w:between w:val="nil"/>
        </w:pBdr>
        <w:spacing w:before="120" w:after="40" w:line="240" w:lineRule="auto"/>
        <w:rPr>
          <w:sz w:val="24"/>
          <w:szCs w:val="24"/>
        </w:rPr>
      </w:pPr>
      <w:r>
        <w:rPr>
          <w:sz w:val="24"/>
          <w:szCs w:val="24"/>
        </w:rPr>
        <w:t>Potential Technology Replacement</w:t>
      </w:r>
    </w:p>
    <w:p w:rsidR="006A0228" w:rsidRDefault="00963DF1">
      <w:pPr>
        <w:numPr>
          <w:ilvl w:val="3"/>
          <w:numId w:val="1"/>
        </w:numPr>
        <w:pBdr>
          <w:top w:val="nil"/>
          <w:left w:val="nil"/>
          <w:bottom w:val="nil"/>
          <w:right w:val="nil"/>
          <w:between w:val="nil"/>
        </w:pBdr>
        <w:spacing w:before="120" w:after="40" w:line="240" w:lineRule="auto"/>
        <w:rPr>
          <w:sz w:val="24"/>
          <w:szCs w:val="24"/>
        </w:rPr>
      </w:pPr>
      <w:r>
        <w:rPr>
          <w:sz w:val="24"/>
          <w:szCs w:val="24"/>
        </w:rPr>
        <w:t>Budget Cycle</w:t>
      </w:r>
    </w:p>
    <w:p w:rsidR="006A0228" w:rsidRDefault="006A0228">
      <w:pPr>
        <w:pBdr>
          <w:top w:val="nil"/>
          <w:left w:val="nil"/>
          <w:bottom w:val="nil"/>
          <w:right w:val="nil"/>
          <w:between w:val="nil"/>
        </w:pBdr>
        <w:spacing w:before="120" w:after="40" w:line="240" w:lineRule="auto"/>
        <w:ind w:left="2880"/>
        <w:rPr>
          <w:sz w:val="24"/>
          <w:szCs w:val="24"/>
        </w:rPr>
      </w:pPr>
    </w:p>
    <w:p w:rsidR="006A0228" w:rsidRDefault="006A0228">
      <w:pPr>
        <w:pBdr>
          <w:top w:val="nil"/>
          <w:left w:val="nil"/>
          <w:bottom w:val="nil"/>
          <w:right w:val="nil"/>
          <w:between w:val="nil"/>
        </w:pBdr>
        <w:spacing w:before="120" w:after="40" w:line="240" w:lineRule="auto"/>
        <w:ind w:left="2880"/>
        <w:rPr>
          <w:b/>
          <w:color w:val="000000"/>
          <w:sz w:val="28"/>
          <w:szCs w:val="28"/>
        </w:rPr>
      </w:pPr>
    </w:p>
    <w:p w:rsidR="006A0228" w:rsidRDefault="00AB2318" w:rsidP="00AB2318">
      <w:pPr>
        <w:pBdr>
          <w:top w:val="nil"/>
          <w:left w:val="nil"/>
          <w:bottom w:val="nil"/>
          <w:right w:val="nil"/>
          <w:between w:val="nil"/>
        </w:pBdr>
        <w:spacing w:before="120" w:after="40" w:line="240" w:lineRule="auto"/>
        <w:ind w:left="1440"/>
        <w:rPr>
          <w:color w:val="000000"/>
          <w:sz w:val="28"/>
          <w:szCs w:val="28"/>
        </w:rPr>
      </w:pPr>
      <w:r>
        <w:rPr>
          <w:color w:val="000000"/>
          <w:sz w:val="28"/>
          <w:szCs w:val="28"/>
        </w:rPr>
        <w:t xml:space="preserve">Presented the options available for no penalty CD’s which will earn more interest with current CD’s as well as moving $500,000 into two new 13 month no penalty for early </w:t>
      </w:r>
      <w:proofErr w:type="spellStart"/>
      <w:r>
        <w:rPr>
          <w:color w:val="000000"/>
          <w:sz w:val="28"/>
          <w:szCs w:val="28"/>
        </w:rPr>
        <w:t>withdrawl</w:t>
      </w:r>
      <w:proofErr w:type="spellEnd"/>
      <w:r>
        <w:rPr>
          <w:color w:val="000000"/>
          <w:sz w:val="28"/>
          <w:szCs w:val="28"/>
        </w:rPr>
        <w:t xml:space="preserve"> for Sinking Funds.</w:t>
      </w:r>
    </w:p>
    <w:p w:rsidR="00AB2318" w:rsidRDefault="00AB2318" w:rsidP="00AB2318">
      <w:pPr>
        <w:pBdr>
          <w:top w:val="nil"/>
          <w:left w:val="nil"/>
          <w:bottom w:val="nil"/>
          <w:right w:val="nil"/>
          <w:between w:val="nil"/>
        </w:pBdr>
        <w:spacing w:before="120" w:after="40" w:line="240" w:lineRule="auto"/>
        <w:ind w:left="1440"/>
        <w:rPr>
          <w:color w:val="000000"/>
          <w:sz w:val="28"/>
          <w:szCs w:val="28"/>
        </w:rPr>
      </w:pPr>
    </w:p>
    <w:p w:rsidR="00AB2318" w:rsidRPr="00AB2318" w:rsidRDefault="00AB2318" w:rsidP="00AB2318">
      <w:pPr>
        <w:pBdr>
          <w:top w:val="nil"/>
          <w:left w:val="nil"/>
          <w:bottom w:val="nil"/>
          <w:right w:val="nil"/>
          <w:between w:val="nil"/>
        </w:pBdr>
        <w:spacing w:before="120" w:after="40" w:line="240" w:lineRule="auto"/>
        <w:ind w:left="1440"/>
        <w:rPr>
          <w:color w:val="000000"/>
          <w:sz w:val="28"/>
          <w:szCs w:val="28"/>
        </w:rPr>
      </w:pPr>
      <w:r>
        <w:rPr>
          <w:color w:val="000000"/>
          <w:sz w:val="28"/>
          <w:szCs w:val="28"/>
        </w:rPr>
        <w:t>Presented the proposed ERATE budget and expenditures after meeting with JCISD on Friday, October 6</w:t>
      </w:r>
      <w:r w:rsidRPr="00AB2318">
        <w:rPr>
          <w:color w:val="000000"/>
          <w:sz w:val="28"/>
          <w:szCs w:val="28"/>
          <w:vertAlign w:val="superscript"/>
        </w:rPr>
        <w:t>th</w:t>
      </w:r>
      <w:r>
        <w:rPr>
          <w:color w:val="000000"/>
          <w:sz w:val="28"/>
          <w:szCs w:val="28"/>
        </w:rPr>
        <w:t>.</w:t>
      </w:r>
    </w:p>
    <w:sectPr w:rsidR="00AB2318" w:rsidRPr="00AB2318">
      <w:footerReference w:type="default" r:id="rId10"/>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02" w:rsidRDefault="00991302">
      <w:pPr>
        <w:spacing w:after="0" w:line="240" w:lineRule="auto"/>
      </w:pPr>
      <w:r>
        <w:separator/>
      </w:r>
    </w:p>
  </w:endnote>
  <w:endnote w:type="continuationSeparator" w:id="0">
    <w:p w:rsidR="00991302" w:rsidRDefault="0099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28" w:rsidRDefault="00963DF1">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6A0228" w:rsidRDefault="006A0228">
    <w:pPr>
      <w:pBdr>
        <w:top w:val="nil"/>
        <w:left w:val="nil"/>
        <w:bottom w:val="nil"/>
        <w:right w:val="nil"/>
        <w:between w:val="nil"/>
      </w:pBdr>
      <w:tabs>
        <w:tab w:val="center" w:pos="4680"/>
        <w:tab w:val="right" w:pos="9360"/>
      </w:tabs>
      <w:spacing w:after="0" w:line="240" w:lineRule="auto"/>
      <w:jc w:val="center"/>
      <w:rPr>
        <w:i/>
        <w:color w:val="000000"/>
        <w:sz w:val="16"/>
        <w:szCs w:val="16"/>
      </w:rPr>
    </w:pPr>
  </w:p>
  <w:p w:rsidR="006A0228" w:rsidRDefault="00963DF1">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person to attend this meeting.</w:t>
    </w:r>
  </w:p>
  <w:p w:rsidR="006A0228" w:rsidRDefault="006A022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02" w:rsidRDefault="00991302">
      <w:pPr>
        <w:spacing w:after="0" w:line="240" w:lineRule="auto"/>
      </w:pPr>
      <w:r>
        <w:separator/>
      </w:r>
    </w:p>
  </w:footnote>
  <w:footnote w:type="continuationSeparator" w:id="0">
    <w:p w:rsidR="00991302" w:rsidRDefault="00991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3A1"/>
    <w:multiLevelType w:val="multilevel"/>
    <w:tmpl w:val="260607B8"/>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28"/>
    <w:rsid w:val="003343D3"/>
    <w:rsid w:val="006A0228"/>
    <w:rsid w:val="00963DF1"/>
    <w:rsid w:val="00991302"/>
    <w:rsid w:val="00A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F6F4"/>
  <w15:docId w15:val="{D7CCEC93-56B1-4A24-BAE6-D2A2388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3Zz2lQKxydvZ79v1l0rZ3yiuSQ==">CgMxLjA4AHIhMW1GcXpEdy1vSENsRDFycGNlMzNKNnh6enRxd1h2bGlY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Adams</dc:creator>
  <cp:lastModifiedBy>Chris Adams</cp:lastModifiedBy>
  <cp:revision>2</cp:revision>
  <cp:lastPrinted>2023-10-12T20:15:00Z</cp:lastPrinted>
  <dcterms:created xsi:type="dcterms:W3CDTF">2023-10-13T13:49:00Z</dcterms:created>
  <dcterms:modified xsi:type="dcterms:W3CDTF">2023-10-13T13:49:00Z</dcterms:modified>
</cp:coreProperties>
</file>