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87115" w14:textId="77777777" w:rsidR="006F0FF6" w:rsidRDefault="005B5A17">
      <w:r>
        <w:rPr>
          <w:noProof/>
        </w:rPr>
        <mc:AlternateContent>
          <mc:Choice Requires="wps">
            <w:drawing>
              <wp:anchor distT="45720" distB="45720" distL="114300" distR="114300" simplePos="0" relativeHeight="251658240" behindDoc="0" locked="0" layoutInCell="1" hidden="0" allowOverlap="1" wp14:anchorId="2D459D35" wp14:editId="62ACC854">
                <wp:simplePos x="0" y="0"/>
                <wp:positionH relativeFrom="margin">
                  <wp:posOffset>-85724</wp:posOffset>
                </wp:positionH>
                <wp:positionV relativeFrom="page">
                  <wp:posOffset>190501</wp:posOffset>
                </wp:positionV>
                <wp:extent cx="1133475" cy="112395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23950"/>
                        </a:xfrm>
                        <a:prstGeom prst="rect">
                          <a:avLst/>
                        </a:prstGeom>
                        <a:solidFill>
                          <a:srgbClr val="FFFFFF"/>
                        </a:solidFill>
                        <a:ln w="9525">
                          <a:solidFill>
                            <a:schemeClr val="bg1"/>
                          </a:solidFill>
                          <a:miter lim="800000"/>
                          <a:headEnd/>
                          <a:tailEnd/>
                        </a:ln>
                      </wps:spPr>
                      <wps:txbx>
                        <w:txbxContent>
                          <w:p w14:paraId="38E2C10D" w14:textId="423BF58B" w:rsidR="00D03B4E" w:rsidRPr="00AD2296" w:rsidRDefault="00D03B4E" w:rsidP="00D03B4E">
                            <w:pPr>
                              <w:spacing w:after="0" w:line="240" w:lineRule="auto"/>
                              <w:jc w:val="center"/>
                              <w:rPr>
                                <w:noProof/>
                                <w:sz w:val="32"/>
                                <w:szCs w:val="32"/>
                              </w:rPr>
                            </w:pPr>
                            <w:r>
                              <w:rPr>
                                <w:noProof/>
                                <w:sz w:val="32"/>
                                <w:szCs w:val="32"/>
                              </w:rPr>
                              <w:drawing>
                                <wp:inline distT="0" distB="0" distL="0" distR="0" wp14:anchorId="16B9329C" wp14:editId="59D743EA">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8">
                                            <a:extLst/>
                                          </a:blip>
                                          <a:stretch>
                                            <a:fillRect/>
                                          </a:stretch>
                                        </pic:blipFill>
                                        <pic:spPr>
                                          <a:xfrm>
                                            <a:off x="0" y="0"/>
                                            <a:ext cx="941705" cy="990329"/>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2D459D35" id="_x0000_t202" coordsize="21600,21600" o:spt="202" path="m,l,21600r21600,l21600,xe">
                <v:stroke joinstyle="miter"/>
                <v:path gradientshapeok="t" o:connecttype="rect"/>
              </v:shapetype>
              <v:shape id="Text Box 218" o:spid="_x0000_s1026" type="#_x0000_t202" style="position:absolute;margin-left:-6.75pt;margin-top:15pt;width:89.25pt;height:88.5pt;z-index:25165824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" strokecolor="white [3212]">
                <v:textbox>
                  <w:txbxContent>
                    <w:p w14:paraId="38E2C10D" w14:textId="423BF58B" w:rsidR="00D03B4E" w:rsidRPr="00AD2296" w:rsidRDefault="00D03B4E" w:rsidP="00D03B4E">
                      <w:pPr>
                        <w:spacing w:after="0" w:line="240" w:lineRule="auto"/>
                        <w:jc w:val="center"/>
                        <w:rPr>
                          <w:noProof/>
                          <w:sz w:val="32"/>
                          <w:szCs w:val="32"/>
                        </w:rPr>
                      </w:pPr>
                      <w:r>
                        <w:rPr>
                          <w:noProof/>
                          <w:sz w:val="32"/>
                          <w:szCs w:val="32"/>
                        </w:rPr>
                        <w:drawing>
                          <wp:inline distT="0" distB="0" distL="0" distR="0" wp14:anchorId="16B9329C" wp14:editId="59D743EA">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9">
                                      <a:extLst/>
                                    </a:blip>
                                    <a:stretch>
                                      <a:fillRect/>
                                    </a:stretch>
                                  </pic:blipFill>
                                  <pic:spPr>
                                    <a:xfrm>
                                      <a:off x="0" y="0"/>
                                      <a:ext cx="941705" cy="990329"/>
                                    </a:xfrm>
                                    <a:prstGeom prst="rect">
                                      <a:avLst/>
                                    </a:prstGeom>
                                  </pic:spPr>
                                </pic:pic>
                              </a:graphicData>
                            </a:graphic>
                          </wp:inline>
                        </w:drawing>
                      </w:r>
                    </w:p>
                  </w:txbxContent>
                </v:textbox>
                <w10:wrap anchorx="margin" anchory="page"/>
              </v:shape>
            </w:pict>
          </mc:Fallback>
        </mc:AlternateContent>
      </w:r>
      <w:r>
        <w:rPr>
          <w:noProof/>
        </w:rPr>
        <mc:AlternateContent>
          <mc:Choice Requires="wps">
            <w:drawing>
              <wp:anchor distT="45720" distB="45720" distL="114300" distR="114300" simplePos="0" relativeHeight="251659264" behindDoc="0" locked="0" layoutInCell="1" hidden="0" allowOverlap="1" wp14:anchorId="198E22B3" wp14:editId="7CD5DAE1">
                <wp:simplePos x="0" y="0"/>
                <wp:positionH relativeFrom="column">
                  <wp:posOffset>1231900</wp:posOffset>
                </wp:positionH>
                <wp:positionV relativeFrom="paragraph">
                  <wp:posOffset>20321</wp:posOffset>
                </wp:positionV>
                <wp:extent cx="5410200" cy="87476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645663" y="3353598"/>
                          <a:ext cx="5400675" cy="852805"/>
                        </a:xfrm>
                        <a:prstGeom prst="rect">
                          <a:avLst/>
                        </a:prstGeom>
                        <a:solidFill>
                          <a:srgbClr val="FFFFFF"/>
                        </a:solidFill>
                        <a:ln>
                          <a:noFill/>
                        </a:ln>
                      </wps:spPr>
                      <wps:txbx>
                        <w:txbxContent>
                          <w:p w14:paraId="30501D8B" w14:textId="77777777" w:rsidR="00D03B4E" w:rsidRDefault="00D03B4E">
                            <w:pPr>
                              <w:spacing w:after="0" w:line="240" w:lineRule="auto"/>
                              <w:jc w:val="center"/>
                              <w:textDirection w:val="btLr"/>
                            </w:pPr>
                            <w:r>
                              <w:rPr>
                                <w:b/>
                                <w:smallCaps/>
                                <w:color w:val="000000"/>
                                <w:sz w:val="52"/>
                              </w:rPr>
                              <w:t>Camden-Frontier Board of Education</w:t>
                            </w:r>
                          </w:p>
                          <w:p w14:paraId="0C8A2941" w14:textId="0769B5A8" w:rsidR="00D03B4E" w:rsidRDefault="00D03B4E">
                            <w:pPr>
                              <w:spacing w:after="0" w:line="240" w:lineRule="auto"/>
                              <w:jc w:val="center"/>
                              <w:textDirection w:val="btLr"/>
                            </w:pPr>
                            <w:r>
                              <w:rPr>
                                <w:b/>
                                <w:color w:val="000000"/>
                                <w:sz w:val="20"/>
                              </w:rPr>
                              <w:t xml:space="preserve">  Building &amp; Grounds Committee Meeting – </w:t>
                            </w:r>
                            <w:r w:rsidR="00597DE6">
                              <w:rPr>
                                <w:b/>
                                <w:color w:val="000000"/>
                                <w:sz w:val="20"/>
                              </w:rPr>
                              <w:t>5</w:t>
                            </w:r>
                            <w:r>
                              <w:rPr>
                                <w:b/>
                                <w:color w:val="000000"/>
                                <w:sz w:val="20"/>
                              </w:rPr>
                              <w:t xml:space="preserve">:30 PM  -  </w:t>
                            </w:r>
                            <w:r w:rsidR="008C52B8">
                              <w:rPr>
                                <w:b/>
                                <w:color w:val="000000"/>
                                <w:sz w:val="20"/>
                              </w:rPr>
                              <w:t>March 4</w:t>
                            </w:r>
                            <w:r w:rsidR="00246B07">
                              <w:rPr>
                                <w:b/>
                                <w:color w:val="000000"/>
                                <w:sz w:val="20"/>
                              </w:rPr>
                              <w:t>, 202</w:t>
                            </w:r>
                            <w:r w:rsidR="009F47B6">
                              <w:rPr>
                                <w:b/>
                                <w:color w:val="000000"/>
                                <w:sz w:val="20"/>
                              </w:rPr>
                              <w:t>4</w:t>
                            </w:r>
                            <w:r>
                              <w:rPr>
                                <w:b/>
                                <w:color w:val="000000"/>
                                <w:sz w:val="20"/>
                              </w:rPr>
                              <w:t xml:space="preserve">  -  HS Office</w:t>
                            </w:r>
                          </w:p>
                        </w:txbxContent>
                      </wps:txbx>
                      <wps:bodyPr spcFirstLastPara="1" wrap="square" lIns="91425" tIns="45700" rIns="91425" bIns="45700" anchor="t" anchorCtr="0">
                        <a:noAutofit/>
                      </wps:bodyPr>
                    </wps:wsp>
                  </a:graphicData>
                </a:graphic>
              </wp:anchor>
            </w:drawing>
          </mc:Choice>
          <mc:Fallback>
            <w:pict>
              <v:rect w14:anchorId="198E22B3" id="Rectangle 221" o:spid="_x0000_s1027" style="position:absolute;margin-left:97pt;margin-top:1.6pt;width:426pt;height:68.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" stroked="f">
                <v:textbox inset="2.53958mm,1.2694mm,2.53958mm,1.2694mm">
                  <w:txbxContent>
                    <w:p w14:paraId="30501D8B" w14:textId="77777777" w:rsidR="00D03B4E" w:rsidRDefault="00D03B4E">
                      <w:pPr>
                        <w:spacing w:after="0" w:line="240" w:lineRule="auto"/>
                        <w:jc w:val="center"/>
                        <w:textDirection w:val="btLr"/>
                      </w:pPr>
                      <w:r>
                        <w:rPr>
                          <w:b/>
                          <w:smallCaps/>
                          <w:color w:val="000000"/>
                          <w:sz w:val="52"/>
                        </w:rPr>
                        <w:t>Camden-Frontier Board of Education</w:t>
                      </w:r>
                    </w:p>
                    <w:p w14:paraId="0C8A2941" w14:textId="0769B5A8" w:rsidR="00D03B4E" w:rsidRDefault="00D03B4E">
                      <w:pPr>
                        <w:spacing w:after="0" w:line="240" w:lineRule="auto"/>
                        <w:jc w:val="center"/>
                        <w:textDirection w:val="btLr"/>
                      </w:pPr>
                      <w:r>
                        <w:rPr>
                          <w:b/>
                          <w:color w:val="000000"/>
                          <w:sz w:val="20"/>
                        </w:rPr>
                        <w:t xml:space="preserve">  Building &amp; Grounds Committee Meeting – </w:t>
                      </w:r>
                      <w:r w:rsidR="00597DE6">
                        <w:rPr>
                          <w:b/>
                          <w:color w:val="000000"/>
                          <w:sz w:val="20"/>
                        </w:rPr>
                        <w:t>5</w:t>
                      </w:r>
                      <w:r>
                        <w:rPr>
                          <w:b/>
                          <w:color w:val="000000"/>
                          <w:sz w:val="20"/>
                        </w:rPr>
                        <w:t xml:space="preserve">:30 PM  -  </w:t>
                      </w:r>
                      <w:r w:rsidR="008C52B8">
                        <w:rPr>
                          <w:b/>
                          <w:color w:val="000000"/>
                          <w:sz w:val="20"/>
                        </w:rPr>
                        <w:t>March 4</w:t>
                      </w:r>
                      <w:r w:rsidR="00246B07">
                        <w:rPr>
                          <w:b/>
                          <w:color w:val="000000"/>
                          <w:sz w:val="20"/>
                        </w:rPr>
                        <w:t>, 202</w:t>
                      </w:r>
                      <w:r w:rsidR="009F47B6">
                        <w:rPr>
                          <w:b/>
                          <w:color w:val="000000"/>
                          <w:sz w:val="20"/>
                        </w:rPr>
                        <w:t>4</w:t>
                      </w:r>
                      <w:r>
                        <w:rPr>
                          <w:b/>
                          <w:color w:val="000000"/>
                          <w:sz w:val="20"/>
                        </w:rPr>
                        <w:t xml:space="preserve">  -  HS Office</w:t>
                      </w:r>
                    </w:p>
                  </w:txbxContent>
                </v:textbox>
                <w10:wrap type="square"/>
              </v:rect>
            </w:pict>
          </mc:Fallback>
        </mc:AlternateContent>
      </w:r>
    </w:p>
    <w:p w14:paraId="7D0732C1" w14:textId="77777777" w:rsidR="006F0FF6" w:rsidRDefault="006F0FF6"/>
    <w:p w14:paraId="18330755" w14:textId="77777777" w:rsidR="006F0FF6" w:rsidRDefault="006F0FF6"/>
    <w:p w14:paraId="78AD0D09" w14:textId="77777777" w:rsidR="006F0FF6" w:rsidRDefault="006F0FF6"/>
    <w:p w14:paraId="21DA0536" w14:textId="617FE379" w:rsidR="006F0FF6" w:rsidRPr="002739C8" w:rsidRDefault="005B5A17" w:rsidP="003905B6">
      <w:pPr>
        <w:numPr>
          <w:ilvl w:val="0"/>
          <w:numId w:val="1"/>
        </w:numPr>
        <w:pBdr>
          <w:top w:val="nil"/>
          <w:left w:val="nil"/>
          <w:bottom w:val="nil"/>
          <w:right w:val="nil"/>
          <w:between w:val="nil"/>
        </w:pBdr>
        <w:spacing w:after="40" w:line="240" w:lineRule="auto"/>
        <w:rPr>
          <w:b/>
          <w:color w:val="000000"/>
          <w:sz w:val="28"/>
          <w:szCs w:val="28"/>
        </w:rPr>
      </w:pPr>
      <w:r w:rsidRPr="002739C8">
        <w:rPr>
          <w:b/>
          <w:color w:val="000000"/>
          <w:sz w:val="24"/>
          <w:szCs w:val="24"/>
        </w:rPr>
        <w:t>Call to Order &amp; Roll Call</w:t>
      </w:r>
      <w:r>
        <w:rPr>
          <w:noProof/>
        </w:rPr>
        <mc:AlternateContent>
          <mc:Choice Requires="wps">
            <w:drawing>
              <wp:anchor distT="45720" distB="45720" distL="114300" distR="114300" simplePos="0" relativeHeight="251660288" behindDoc="0" locked="0" layoutInCell="1" hidden="0" allowOverlap="1" wp14:anchorId="00B7B1E8" wp14:editId="2230B52D">
                <wp:simplePos x="0" y="0"/>
                <wp:positionH relativeFrom="column">
                  <wp:posOffset>5003800</wp:posOffset>
                </wp:positionH>
                <wp:positionV relativeFrom="paragraph">
                  <wp:posOffset>1557020</wp:posOffset>
                </wp:positionV>
                <wp:extent cx="1737360" cy="168402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482083" y="2942753"/>
                          <a:ext cx="1727835" cy="1674495"/>
                        </a:xfrm>
                        <a:prstGeom prst="rect">
                          <a:avLst/>
                        </a:prstGeom>
                        <a:solidFill>
                          <a:srgbClr val="FFFFFF"/>
                        </a:solidFill>
                        <a:ln w="9525" cap="flat" cmpd="sng">
                          <a:solidFill>
                            <a:srgbClr val="C00000"/>
                          </a:solidFill>
                          <a:prstDash val="solid"/>
                          <a:miter lim="800000"/>
                          <a:headEnd type="none" w="sm" len="sm"/>
                          <a:tailEnd type="none" w="sm" len="sm"/>
                        </a:ln>
                      </wps:spPr>
                      <wps:txbx>
                        <w:txbxContent>
                          <w:p w14:paraId="34A8B9F4" w14:textId="77777777" w:rsidR="00D03B4E" w:rsidRDefault="00D03B4E">
                            <w:pPr>
                              <w:spacing w:after="40" w:line="258" w:lineRule="auto"/>
                              <w:jc w:val="center"/>
                              <w:textDirection w:val="btLr"/>
                            </w:pPr>
                            <w:r>
                              <w:rPr>
                                <w:b/>
                                <w:color w:val="C00000"/>
                                <w:sz w:val="21"/>
                              </w:rPr>
                              <w:t>Our Mission</w:t>
                            </w:r>
                          </w:p>
                          <w:p w14:paraId="47F29A29" w14:textId="77777777" w:rsidR="00D03B4E" w:rsidRDefault="00D03B4E">
                            <w:pPr>
                              <w:spacing w:after="0" w:line="258" w:lineRule="auto"/>
                              <w:jc w:val="center"/>
                              <w:textDirection w:val="btLr"/>
                            </w:pPr>
                            <w:r>
                              <w:rPr>
                                <w:color w:val="000000"/>
                                <w:sz w:val="18"/>
                              </w:rPr>
                              <w:t xml:space="preserve">The Camden-Frontier School community including staff, students, parents and stakeholders will provide a foundation of educational opportunities that enable all students to succeed in our changing society. </w:t>
                            </w:r>
                          </w:p>
                        </w:txbxContent>
                      </wps:txbx>
                      <wps:bodyPr spcFirstLastPara="1" wrap="square" lIns="91425" tIns="45700" rIns="91425" bIns="45700" anchor="t" anchorCtr="0">
                        <a:noAutofit/>
                      </wps:bodyPr>
                    </wps:wsp>
                  </a:graphicData>
                </a:graphic>
              </wp:anchor>
            </w:drawing>
          </mc:Choice>
          <mc:Fallback>
            <w:pict>
              <v:rect w14:anchorId="00B7B1E8" id="Rectangle 220" o:spid="_x0000_s1028" style="position:absolute;left:0;text-align:left;margin-left:394pt;margin-top:122.6pt;width:136.8pt;height:132.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" strokecolor="#c00000">
                <v:stroke startarrowwidth="narrow" startarrowlength="short" endarrowwidth="narrow" endarrowlength="short"/>
                <v:textbox inset="2.53958mm,1.2694mm,2.53958mm,1.2694mm">
                  <w:txbxContent>
                    <w:p w14:paraId="34A8B9F4" w14:textId="77777777" w:rsidR="00D03B4E" w:rsidRDefault="00D03B4E">
                      <w:pPr>
                        <w:spacing w:after="40" w:line="258" w:lineRule="auto"/>
                        <w:jc w:val="center"/>
                        <w:textDirection w:val="btLr"/>
                      </w:pPr>
                      <w:r>
                        <w:rPr>
                          <w:b/>
                          <w:color w:val="C00000"/>
                          <w:sz w:val="21"/>
                        </w:rPr>
                        <w:t>Our Mission</w:t>
                      </w:r>
                    </w:p>
                    <w:p w14:paraId="47F29A29" w14:textId="77777777" w:rsidR="00D03B4E" w:rsidRDefault="00D03B4E">
                      <w:pPr>
                        <w:spacing w:after="0" w:line="258" w:lineRule="auto"/>
                        <w:jc w:val="center"/>
                        <w:textDirection w:val="btLr"/>
                      </w:pPr>
                      <w:r>
                        <w:rPr>
                          <w:color w:val="000000"/>
                          <w:sz w:val="18"/>
                        </w:rPr>
                        <w:t xml:space="preserve">The Camden-Frontier School community including staff, students, parents and stakeholders will provide a foundation of educational opportunities that enable all students to succeed in our changing society. </w:t>
                      </w:r>
                    </w:p>
                  </w:txbxContent>
                </v:textbox>
                <w10:wrap type="square"/>
              </v:rect>
            </w:pict>
          </mc:Fallback>
        </mc:AlternateContent>
      </w:r>
      <w:r w:rsidR="002739C8" w:rsidRPr="002739C8">
        <w:rPr>
          <w:b/>
          <w:color w:val="000000"/>
          <w:sz w:val="24"/>
          <w:szCs w:val="24"/>
        </w:rPr>
        <w:t xml:space="preserve"> </w:t>
      </w:r>
    </w:p>
    <w:p w14:paraId="024672CD" w14:textId="095EEFD0" w:rsidR="002739C8" w:rsidRPr="002739C8" w:rsidRDefault="002739C8" w:rsidP="002739C8">
      <w:pPr>
        <w:pBdr>
          <w:top w:val="nil"/>
          <w:left w:val="nil"/>
          <w:bottom w:val="nil"/>
          <w:right w:val="nil"/>
          <w:between w:val="nil"/>
        </w:pBdr>
        <w:spacing w:after="40" w:line="240" w:lineRule="auto"/>
        <w:ind w:left="360"/>
        <w:rPr>
          <w:color w:val="000000"/>
          <w:sz w:val="24"/>
          <w:szCs w:val="24"/>
        </w:rPr>
      </w:pPr>
      <w:r>
        <w:rPr>
          <w:color w:val="000000"/>
          <w:sz w:val="24"/>
          <w:szCs w:val="24"/>
        </w:rPr>
        <w:t xml:space="preserve">       </w:t>
      </w:r>
      <w:r w:rsidRPr="002739C8">
        <w:rPr>
          <w:color w:val="000000"/>
          <w:sz w:val="24"/>
          <w:szCs w:val="24"/>
        </w:rPr>
        <w:t xml:space="preserve">Members Present: </w:t>
      </w:r>
      <w:r w:rsidR="00D11112">
        <w:rPr>
          <w:color w:val="000000"/>
          <w:sz w:val="24"/>
          <w:szCs w:val="24"/>
        </w:rPr>
        <w:t xml:space="preserve">Gary Morrison, </w:t>
      </w:r>
      <w:proofErr w:type="spellStart"/>
      <w:r w:rsidR="00D11112">
        <w:rPr>
          <w:color w:val="000000"/>
          <w:sz w:val="24"/>
          <w:szCs w:val="24"/>
        </w:rPr>
        <w:t>Nykol</w:t>
      </w:r>
      <w:proofErr w:type="spellEnd"/>
      <w:r w:rsidR="00D11112">
        <w:rPr>
          <w:color w:val="000000"/>
          <w:sz w:val="24"/>
          <w:szCs w:val="24"/>
        </w:rPr>
        <w:t xml:space="preserve"> Byrd, Nathan VanAKen</w:t>
      </w:r>
      <w:bookmarkStart w:id="0" w:name="_GoBack"/>
      <w:bookmarkEnd w:id="0"/>
    </w:p>
    <w:p w14:paraId="1F9B5753" w14:textId="5B2047DF" w:rsidR="004C73BC" w:rsidRDefault="005B5A17" w:rsidP="003566D1">
      <w:pPr>
        <w:numPr>
          <w:ilvl w:val="0"/>
          <w:numId w:val="1"/>
        </w:numPr>
        <w:pBdr>
          <w:top w:val="nil"/>
          <w:left w:val="nil"/>
          <w:bottom w:val="nil"/>
          <w:right w:val="nil"/>
          <w:between w:val="nil"/>
        </w:pBdr>
        <w:spacing w:before="120" w:after="0" w:line="240" w:lineRule="auto"/>
        <w:rPr>
          <w:sz w:val="24"/>
          <w:szCs w:val="24"/>
        </w:rPr>
      </w:pPr>
      <w:r>
        <w:rPr>
          <w:b/>
          <w:color w:val="000000"/>
          <w:sz w:val="24"/>
          <w:szCs w:val="24"/>
        </w:rPr>
        <w:t>Discussion Items</w:t>
      </w:r>
      <w:r w:rsidR="002739C8">
        <w:rPr>
          <w:b/>
          <w:color w:val="000000"/>
          <w:sz w:val="24"/>
          <w:szCs w:val="24"/>
        </w:rPr>
        <w:t>-</w:t>
      </w:r>
      <w:r w:rsidR="002739C8" w:rsidRPr="002739C8">
        <w:rPr>
          <w:sz w:val="24"/>
          <w:szCs w:val="24"/>
        </w:rPr>
        <w:t xml:space="preserve"> </w:t>
      </w:r>
    </w:p>
    <w:p w14:paraId="00721733" w14:textId="6D4C1AEF" w:rsidR="00E63E7C" w:rsidRDefault="00E63E7C" w:rsidP="00E63E7C">
      <w:pPr>
        <w:numPr>
          <w:ilvl w:val="1"/>
          <w:numId w:val="1"/>
        </w:numPr>
        <w:pBdr>
          <w:top w:val="nil"/>
          <w:left w:val="nil"/>
          <w:bottom w:val="nil"/>
          <w:right w:val="nil"/>
          <w:between w:val="nil"/>
        </w:pBdr>
        <w:spacing w:before="120" w:after="0" w:line="240" w:lineRule="auto"/>
        <w:rPr>
          <w:sz w:val="24"/>
          <w:szCs w:val="24"/>
        </w:rPr>
      </w:pPr>
      <w:r>
        <w:rPr>
          <w:sz w:val="24"/>
          <w:szCs w:val="24"/>
        </w:rPr>
        <w:t xml:space="preserve">CAA use of outbuilding for 2024-25 </w:t>
      </w:r>
    </w:p>
    <w:p w14:paraId="1BB227FB" w14:textId="12DDC137" w:rsidR="006A29A0" w:rsidRDefault="006A29A0" w:rsidP="00E63E7C">
      <w:pPr>
        <w:numPr>
          <w:ilvl w:val="1"/>
          <w:numId w:val="1"/>
        </w:numPr>
        <w:pBdr>
          <w:top w:val="nil"/>
          <w:left w:val="nil"/>
          <w:bottom w:val="nil"/>
          <w:right w:val="nil"/>
          <w:between w:val="nil"/>
        </w:pBdr>
        <w:spacing w:before="120" w:after="0" w:line="240" w:lineRule="auto"/>
        <w:rPr>
          <w:sz w:val="24"/>
          <w:szCs w:val="24"/>
        </w:rPr>
      </w:pPr>
      <w:r>
        <w:rPr>
          <w:sz w:val="24"/>
          <w:szCs w:val="24"/>
        </w:rPr>
        <w:t>Summer Projects/Future Projects</w:t>
      </w:r>
    </w:p>
    <w:p w14:paraId="1EEDF722" w14:textId="6741A7A2" w:rsidR="006A29A0" w:rsidRDefault="006A29A0" w:rsidP="006A29A0">
      <w:pPr>
        <w:numPr>
          <w:ilvl w:val="2"/>
          <w:numId w:val="1"/>
        </w:numPr>
        <w:pBdr>
          <w:top w:val="nil"/>
          <w:left w:val="nil"/>
          <w:bottom w:val="nil"/>
          <w:right w:val="nil"/>
          <w:between w:val="nil"/>
        </w:pBdr>
        <w:spacing w:before="120" w:after="0" w:line="240" w:lineRule="auto"/>
        <w:rPr>
          <w:sz w:val="24"/>
          <w:szCs w:val="24"/>
        </w:rPr>
      </w:pPr>
      <w:r>
        <w:rPr>
          <w:sz w:val="24"/>
          <w:szCs w:val="24"/>
        </w:rPr>
        <w:t>Parking Lots</w:t>
      </w:r>
    </w:p>
    <w:p w14:paraId="5CC8DAC0" w14:textId="0ADFEE16" w:rsidR="006A29A0" w:rsidRDefault="006A29A0" w:rsidP="006A29A0">
      <w:pPr>
        <w:numPr>
          <w:ilvl w:val="2"/>
          <w:numId w:val="1"/>
        </w:numPr>
        <w:pBdr>
          <w:top w:val="nil"/>
          <w:left w:val="nil"/>
          <w:bottom w:val="nil"/>
          <w:right w:val="nil"/>
          <w:between w:val="nil"/>
        </w:pBdr>
        <w:spacing w:before="120" w:after="0" w:line="240" w:lineRule="auto"/>
        <w:rPr>
          <w:sz w:val="24"/>
          <w:szCs w:val="24"/>
        </w:rPr>
      </w:pPr>
      <w:r>
        <w:rPr>
          <w:sz w:val="24"/>
          <w:szCs w:val="24"/>
        </w:rPr>
        <w:t>Three Classrooms of Carpet (potentially)</w:t>
      </w:r>
      <w:r w:rsidR="006923E6">
        <w:rPr>
          <w:sz w:val="24"/>
          <w:szCs w:val="24"/>
        </w:rPr>
        <w:t xml:space="preserve"> Fisher, </w:t>
      </w:r>
      <w:proofErr w:type="spellStart"/>
      <w:r w:rsidR="006923E6">
        <w:rPr>
          <w:sz w:val="24"/>
          <w:szCs w:val="24"/>
        </w:rPr>
        <w:t>Blashfield</w:t>
      </w:r>
      <w:proofErr w:type="spellEnd"/>
      <w:r w:rsidR="006923E6">
        <w:rPr>
          <w:sz w:val="24"/>
          <w:szCs w:val="24"/>
        </w:rPr>
        <w:t>, Rm 16</w:t>
      </w:r>
    </w:p>
    <w:p w14:paraId="01FF29DB" w14:textId="55216268" w:rsidR="006A29A0" w:rsidRDefault="006A29A0" w:rsidP="006A29A0">
      <w:pPr>
        <w:numPr>
          <w:ilvl w:val="2"/>
          <w:numId w:val="1"/>
        </w:numPr>
        <w:pBdr>
          <w:top w:val="nil"/>
          <w:left w:val="nil"/>
          <w:bottom w:val="nil"/>
          <w:right w:val="nil"/>
          <w:between w:val="nil"/>
        </w:pBdr>
        <w:spacing w:before="120" w:after="0" w:line="240" w:lineRule="auto"/>
        <w:rPr>
          <w:sz w:val="24"/>
          <w:szCs w:val="24"/>
        </w:rPr>
      </w:pPr>
      <w:r>
        <w:rPr>
          <w:sz w:val="24"/>
          <w:szCs w:val="24"/>
        </w:rPr>
        <w:t>Exterior Tile work near Elementary Entrance</w:t>
      </w:r>
    </w:p>
    <w:p w14:paraId="7CC90B1E" w14:textId="29539A3B" w:rsidR="006A29A0" w:rsidRDefault="006A29A0" w:rsidP="006A29A0">
      <w:pPr>
        <w:numPr>
          <w:ilvl w:val="2"/>
          <w:numId w:val="1"/>
        </w:numPr>
        <w:pBdr>
          <w:top w:val="nil"/>
          <w:left w:val="nil"/>
          <w:bottom w:val="nil"/>
          <w:right w:val="nil"/>
          <w:between w:val="nil"/>
        </w:pBdr>
        <w:spacing w:before="120" w:after="0" w:line="240" w:lineRule="auto"/>
        <w:rPr>
          <w:sz w:val="24"/>
          <w:szCs w:val="24"/>
        </w:rPr>
      </w:pPr>
      <w:r>
        <w:rPr>
          <w:sz w:val="24"/>
          <w:szCs w:val="24"/>
        </w:rPr>
        <w:t>LED Lighting retrofit</w:t>
      </w:r>
      <w:r w:rsidR="00B16804">
        <w:rPr>
          <w:sz w:val="24"/>
          <w:szCs w:val="24"/>
        </w:rPr>
        <w:t xml:space="preserve"> (Last Quote $45K)</w:t>
      </w:r>
    </w:p>
    <w:p w14:paraId="305F62B1" w14:textId="704D535D" w:rsidR="006923E6" w:rsidRDefault="006923E6" w:rsidP="006A29A0">
      <w:pPr>
        <w:numPr>
          <w:ilvl w:val="2"/>
          <w:numId w:val="1"/>
        </w:numPr>
        <w:pBdr>
          <w:top w:val="nil"/>
          <w:left w:val="nil"/>
          <w:bottom w:val="nil"/>
          <w:right w:val="nil"/>
          <w:between w:val="nil"/>
        </w:pBdr>
        <w:spacing w:before="120" w:after="0" w:line="240" w:lineRule="auto"/>
        <w:rPr>
          <w:sz w:val="24"/>
          <w:szCs w:val="24"/>
        </w:rPr>
      </w:pPr>
      <w:r>
        <w:rPr>
          <w:sz w:val="24"/>
          <w:szCs w:val="24"/>
        </w:rPr>
        <w:t>Facia paint/replacement</w:t>
      </w:r>
    </w:p>
    <w:p w14:paraId="618404EE" w14:textId="2065FFE2" w:rsidR="005A5D28" w:rsidRDefault="005A5D28" w:rsidP="006A29A0">
      <w:pPr>
        <w:numPr>
          <w:ilvl w:val="2"/>
          <w:numId w:val="1"/>
        </w:numPr>
        <w:pBdr>
          <w:top w:val="nil"/>
          <w:left w:val="nil"/>
          <w:bottom w:val="nil"/>
          <w:right w:val="nil"/>
          <w:between w:val="nil"/>
        </w:pBdr>
        <w:spacing w:before="120" w:after="0" w:line="240" w:lineRule="auto"/>
        <w:rPr>
          <w:sz w:val="24"/>
          <w:szCs w:val="24"/>
        </w:rPr>
      </w:pPr>
      <w:r>
        <w:rPr>
          <w:sz w:val="24"/>
          <w:szCs w:val="24"/>
        </w:rPr>
        <w:t xml:space="preserve">Roof Replacement/Repair </w:t>
      </w:r>
      <w:r w:rsidR="008743E7">
        <w:rPr>
          <w:sz w:val="24"/>
          <w:szCs w:val="24"/>
        </w:rPr>
        <w:t>Middle of building commons/bathrooms</w:t>
      </w:r>
    </w:p>
    <w:p w14:paraId="257B4D7D" w14:textId="4BBD6B6D" w:rsidR="006923E6" w:rsidRDefault="006923E6" w:rsidP="006A29A0">
      <w:pPr>
        <w:numPr>
          <w:ilvl w:val="2"/>
          <w:numId w:val="1"/>
        </w:numPr>
        <w:pBdr>
          <w:top w:val="nil"/>
          <w:left w:val="nil"/>
          <w:bottom w:val="nil"/>
          <w:right w:val="nil"/>
          <w:between w:val="nil"/>
        </w:pBdr>
        <w:spacing w:before="120" w:after="0" w:line="240" w:lineRule="auto"/>
        <w:rPr>
          <w:sz w:val="24"/>
          <w:szCs w:val="24"/>
        </w:rPr>
      </w:pPr>
      <w:r>
        <w:rPr>
          <w:sz w:val="24"/>
          <w:szCs w:val="24"/>
        </w:rPr>
        <w:t>Gym Floor</w:t>
      </w:r>
    </w:p>
    <w:p w14:paraId="3CCF1F99" w14:textId="3C487254" w:rsidR="006923E6" w:rsidRDefault="006923E6" w:rsidP="006A29A0">
      <w:pPr>
        <w:numPr>
          <w:ilvl w:val="2"/>
          <w:numId w:val="1"/>
        </w:numPr>
        <w:pBdr>
          <w:top w:val="nil"/>
          <w:left w:val="nil"/>
          <w:bottom w:val="nil"/>
          <w:right w:val="nil"/>
          <w:between w:val="nil"/>
        </w:pBdr>
        <w:spacing w:before="120" w:after="0" w:line="240" w:lineRule="auto"/>
        <w:rPr>
          <w:sz w:val="24"/>
          <w:szCs w:val="24"/>
        </w:rPr>
      </w:pPr>
      <w:r>
        <w:rPr>
          <w:sz w:val="24"/>
          <w:szCs w:val="24"/>
        </w:rPr>
        <w:t xml:space="preserve">Installing 2 Additional Backboard/Supports </w:t>
      </w:r>
    </w:p>
    <w:p w14:paraId="59D487AE" w14:textId="525FDB4B" w:rsidR="006A29A0" w:rsidRDefault="006A29A0" w:rsidP="006A29A0">
      <w:pPr>
        <w:numPr>
          <w:ilvl w:val="2"/>
          <w:numId w:val="1"/>
        </w:numPr>
        <w:pBdr>
          <w:top w:val="nil"/>
          <w:left w:val="nil"/>
          <w:bottom w:val="nil"/>
          <w:right w:val="nil"/>
          <w:between w:val="nil"/>
        </w:pBdr>
        <w:spacing w:before="120" w:after="0" w:line="240" w:lineRule="auto"/>
        <w:rPr>
          <w:sz w:val="24"/>
          <w:szCs w:val="24"/>
        </w:rPr>
      </w:pPr>
      <w:r>
        <w:rPr>
          <w:sz w:val="24"/>
          <w:szCs w:val="24"/>
        </w:rPr>
        <w:t>The Boot System (Lockdown Co.)</w:t>
      </w:r>
    </w:p>
    <w:p w14:paraId="6CBDA03D" w14:textId="56ACF709" w:rsidR="00143994" w:rsidRDefault="00036D88" w:rsidP="00D11112">
      <w:pPr>
        <w:numPr>
          <w:ilvl w:val="1"/>
          <w:numId w:val="1"/>
        </w:numPr>
        <w:pBdr>
          <w:top w:val="nil"/>
          <w:left w:val="nil"/>
          <w:bottom w:val="nil"/>
          <w:right w:val="nil"/>
          <w:between w:val="nil"/>
        </w:pBdr>
        <w:spacing w:before="120" w:after="0" w:line="240" w:lineRule="auto"/>
        <w:rPr>
          <w:sz w:val="24"/>
          <w:szCs w:val="24"/>
        </w:rPr>
      </w:pPr>
      <w:r>
        <w:rPr>
          <w:sz w:val="24"/>
          <w:szCs w:val="24"/>
        </w:rPr>
        <w:t>Cement Tree Memorial (free to school) need to provide location</w:t>
      </w:r>
    </w:p>
    <w:p w14:paraId="36362818" w14:textId="0B9B9056" w:rsidR="00D11112" w:rsidRDefault="00D11112" w:rsidP="00D11112">
      <w:pPr>
        <w:numPr>
          <w:ilvl w:val="2"/>
          <w:numId w:val="1"/>
        </w:numPr>
        <w:pBdr>
          <w:top w:val="nil"/>
          <w:left w:val="nil"/>
          <w:bottom w:val="nil"/>
          <w:right w:val="nil"/>
          <w:between w:val="nil"/>
        </w:pBdr>
        <w:spacing w:before="120" w:after="0" w:line="240" w:lineRule="auto"/>
        <w:rPr>
          <w:sz w:val="24"/>
          <w:szCs w:val="24"/>
        </w:rPr>
      </w:pPr>
      <w:r>
        <w:rPr>
          <w:sz w:val="24"/>
          <w:szCs w:val="24"/>
        </w:rPr>
        <w:t xml:space="preserve">Marv </w:t>
      </w:r>
      <w:proofErr w:type="spellStart"/>
      <w:r>
        <w:rPr>
          <w:sz w:val="24"/>
          <w:szCs w:val="24"/>
        </w:rPr>
        <w:t>Daglow</w:t>
      </w:r>
      <w:proofErr w:type="spellEnd"/>
      <w:r>
        <w:rPr>
          <w:sz w:val="24"/>
          <w:szCs w:val="24"/>
        </w:rPr>
        <w:t xml:space="preserve">, Ken </w:t>
      </w:r>
      <w:proofErr w:type="spellStart"/>
      <w:r>
        <w:rPr>
          <w:sz w:val="24"/>
          <w:szCs w:val="24"/>
        </w:rPr>
        <w:t>Vallieu</w:t>
      </w:r>
      <w:proofErr w:type="spellEnd"/>
      <w:r>
        <w:rPr>
          <w:sz w:val="24"/>
          <w:szCs w:val="24"/>
        </w:rPr>
        <w:t xml:space="preserve">, Linda </w:t>
      </w:r>
      <w:proofErr w:type="spellStart"/>
      <w:r>
        <w:rPr>
          <w:sz w:val="24"/>
          <w:szCs w:val="24"/>
        </w:rPr>
        <w:t>Shiffler</w:t>
      </w:r>
      <w:proofErr w:type="spellEnd"/>
      <w:r>
        <w:rPr>
          <w:sz w:val="24"/>
          <w:szCs w:val="24"/>
        </w:rPr>
        <w:t xml:space="preserve"> </w:t>
      </w:r>
    </w:p>
    <w:p w14:paraId="69FCF40E" w14:textId="282B9B7F" w:rsidR="00D11112" w:rsidRDefault="00D11112" w:rsidP="00D11112">
      <w:pPr>
        <w:pBdr>
          <w:top w:val="nil"/>
          <w:left w:val="nil"/>
          <w:bottom w:val="nil"/>
          <w:right w:val="nil"/>
          <w:between w:val="nil"/>
        </w:pBdr>
        <w:spacing w:before="120" w:after="0" w:line="240" w:lineRule="auto"/>
        <w:rPr>
          <w:sz w:val="24"/>
          <w:szCs w:val="24"/>
        </w:rPr>
      </w:pPr>
    </w:p>
    <w:p w14:paraId="2BF92BE2" w14:textId="20A2E229" w:rsidR="00D11112" w:rsidRPr="00D11112" w:rsidRDefault="00D11112" w:rsidP="00D11112">
      <w:pPr>
        <w:pBdr>
          <w:top w:val="nil"/>
          <w:left w:val="nil"/>
          <w:bottom w:val="nil"/>
          <w:right w:val="nil"/>
          <w:between w:val="nil"/>
        </w:pBdr>
        <w:spacing w:before="120" w:after="0" w:line="240" w:lineRule="auto"/>
        <w:rPr>
          <w:sz w:val="24"/>
          <w:szCs w:val="24"/>
        </w:rPr>
      </w:pPr>
      <w:r>
        <w:rPr>
          <w:sz w:val="24"/>
          <w:szCs w:val="24"/>
        </w:rPr>
        <w:t xml:space="preserve">Discussed the CAA use for 2024-25.  I should have firm estimates for approval 3/18. A quote to crack fill </w:t>
      </w:r>
      <w:proofErr w:type="gramStart"/>
      <w:r>
        <w:rPr>
          <w:sz w:val="24"/>
          <w:szCs w:val="24"/>
        </w:rPr>
        <w:t>reseal</w:t>
      </w:r>
      <w:proofErr w:type="gramEnd"/>
      <w:r>
        <w:rPr>
          <w:sz w:val="24"/>
          <w:szCs w:val="24"/>
        </w:rPr>
        <w:t xml:space="preserve"> and stripe the parking lot will be presented for summer work.   </w:t>
      </w:r>
      <w:proofErr w:type="spellStart"/>
      <w:r>
        <w:rPr>
          <w:sz w:val="24"/>
          <w:szCs w:val="24"/>
        </w:rPr>
        <w:t>Braman</w:t>
      </w:r>
      <w:proofErr w:type="spellEnd"/>
      <w:r>
        <w:rPr>
          <w:sz w:val="24"/>
          <w:szCs w:val="24"/>
        </w:rPr>
        <w:t xml:space="preserve"> roofing came out to look the middle section of the roofing over the Commons.  This needs the most urgent attention.  Will have a roofing evaluation schedule of every two years to stay up on potential repair areas.  When Country Carpets comes in to quote the classrooms need to have them quote the tile by bleachers and in the Commons.  Need to nail down how to make more appealing.  Presented information regarding the Boot System, gym floor repainting (at minimum), will check with Waldron on the cost to redo entire floor.  Quoting two more backboards with electric winches in the gym.  Presented the idea of a Cement Tree to memorialize </w:t>
      </w:r>
    </w:p>
    <w:p w14:paraId="548706E4" w14:textId="77777777" w:rsidR="00E63E7C" w:rsidRDefault="00E63E7C" w:rsidP="00E63E7C">
      <w:pPr>
        <w:pBdr>
          <w:top w:val="nil"/>
          <w:left w:val="nil"/>
          <w:bottom w:val="nil"/>
          <w:right w:val="nil"/>
          <w:between w:val="nil"/>
        </w:pBdr>
        <w:spacing w:before="120" w:after="0" w:line="240" w:lineRule="auto"/>
        <w:rPr>
          <w:sz w:val="24"/>
          <w:szCs w:val="24"/>
        </w:rPr>
      </w:pPr>
    </w:p>
    <w:p w14:paraId="1A59F941" w14:textId="77777777" w:rsidR="004C73BC" w:rsidRPr="009C1106" w:rsidRDefault="004C73BC" w:rsidP="004C73BC">
      <w:pPr>
        <w:pBdr>
          <w:top w:val="nil"/>
          <w:left w:val="nil"/>
          <w:bottom w:val="nil"/>
          <w:right w:val="nil"/>
          <w:between w:val="nil"/>
        </w:pBdr>
        <w:spacing w:before="120" w:after="0" w:line="240" w:lineRule="auto"/>
        <w:ind w:left="720"/>
        <w:rPr>
          <w:sz w:val="24"/>
          <w:szCs w:val="24"/>
        </w:rPr>
      </w:pPr>
    </w:p>
    <w:p w14:paraId="08BBF228" w14:textId="77777777" w:rsidR="001B5AA8" w:rsidRPr="001B5AA8" w:rsidRDefault="001B5AA8" w:rsidP="00804481">
      <w:pPr>
        <w:pBdr>
          <w:top w:val="nil"/>
          <w:left w:val="nil"/>
          <w:bottom w:val="nil"/>
          <w:right w:val="nil"/>
          <w:between w:val="nil"/>
        </w:pBdr>
        <w:spacing w:before="120" w:after="0" w:line="240" w:lineRule="auto"/>
        <w:ind w:left="1440"/>
        <w:rPr>
          <w:sz w:val="24"/>
          <w:szCs w:val="24"/>
        </w:rPr>
      </w:pPr>
    </w:p>
    <w:sectPr w:rsidR="001B5AA8" w:rsidRPr="001B5AA8">
      <w:footerReference w:type="default" r:id="rId10"/>
      <w:pgSz w:w="12240" w:h="15840"/>
      <w:pgMar w:top="450" w:right="990" w:bottom="90" w:left="990" w:header="720" w:footer="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2CE7" w14:textId="77777777" w:rsidR="007C14ED" w:rsidRDefault="007C14ED">
      <w:pPr>
        <w:spacing w:after="0" w:line="240" w:lineRule="auto"/>
      </w:pPr>
      <w:r>
        <w:separator/>
      </w:r>
    </w:p>
  </w:endnote>
  <w:endnote w:type="continuationSeparator" w:id="0">
    <w:p w14:paraId="0694FE38" w14:textId="77777777" w:rsidR="007C14ED" w:rsidRDefault="007C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verlock">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6E2E" w14:textId="77777777" w:rsidR="00D03B4E" w:rsidRDefault="00D03B4E">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 xml:space="preserve">This is not a public meeting; rather it is a meeting of the Camden-Frontier Board of Education held in public.  Provision for public comment is available at the beginning and the end of the meeting.  Public comment is limited to three minutes.  Speakers must be recognized by the Board President and state their name and address for the official record.  Complaints concerning school personnel or students cannot be discussed in an open meeting unless do in compliance with Public Act 267 of 1967.  Such complaints should be forwarded to the Superintendent unless he/she is the subject of the complaint in which case it should be processed through the Board President. </w:t>
    </w:r>
  </w:p>
  <w:p w14:paraId="5967C3C2" w14:textId="77777777" w:rsidR="00D03B4E" w:rsidRDefault="00D03B4E">
    <w:pPr>
      <w:pBdr>
        <w:top w:val="nil"/>
        <w:left w:val="nil"/>
        <w:bottom w:val="nil"/>
        <w:right w:val="nil"/>
        <w:between w:val="nil"/>
      </w:pBdr>
      <w:tabs>
        <w:tab w:val="center" w:pos="4680"/>
        <w:tab w:val="right" w:pos="9360"/>
      </w:tabs>
      <w:spacing w:after="0" w:line="240" w:lineRule="auto"/>
      <w:jc w:val="center"/>
      <w:rPr>
        <w:i/>
        <w:color w:val="000000"/>
        <w:sz w:val="16"/>
        <w:szCs w:val="16"/>
      </w:rPr>
    </w:pPr>
  </w:p>
  <w:p w14:paraId="7CCDDCA3" w14:textId="77777777" w:rsidR="00D03B4E" w:rsidRDefault="00D03B4E">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Upon request, Camden-Frontier School shall make all reasonable accommodations for a disabled person to attend this meeting.</w:t>
    </w:r>
  </w:p>
  <w:p w14:paraId="00966064" w14:textId="77777777" w:rsidR="00D03B4E" w:rsidRDefault="00D03B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A5FF" w14:textId="77777777" w:rsidR="007C14ED" w:rsidRDefault="007C14ED">
      <w:pPr>
        <w:spacing w:after="0" w:line="240" w:lineRule="auto"/>
      </w:pPr>
      <w:r>
        <w:separator/>
      </w:r>
    </w:p>
  </w:footnote>
  <w:footnote w:type="continuationSeparator" w:id="0">
    <w:p w14:paraId="6DA8E3BD" w14:textId="77777777" w:rsidR="007C14ED" w:rsidRDefault="007C1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B1344"/>
    <w:multiLevelType w:val="multilevel"/>
    <w:tmpl w:val="8BF0099C"/>
    <w:lvl w:ilvl="0">
      <w:start w:val="1"/>
      <w:numFmt w:val="upperRoman"/>
      <w:lvlText w:val="%1."/>
      <w:lvlJc w:val="right"/>
      <w:pPr>
        <w:ind w:left="720" w:hanging="360"/>
      </w:pPr>
      <w:rPr>
        <w:rFonts w:ascii="Overlock" w:eastAsia="Overlock" w:hAnsi="Overlock" w:cs="Overlock"/>
        <w:b/>
        <w:sz w:val="26"/>
        <w:szCs w:val="26"/>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F6"/>
    <w:rsid w:val="0000176A"/>
    <w:rsid w:val="000052E7"/>
    <w:rsid w:val="00014F4D"/>
    <w:rsid w:val="00036D88"/>
    <w:rsid w:val="000935BB"/>
    <w:rsid w:val="00136835"/>
    <w:rsid w:val="00143994"/>
    <w:rsid w:val="00165F4A"/>
    <w:rsid w:val="001768A7"/>
    <w:rsid w:val="00180FF4"/>
    <w:rsid w:val="001B5AA8"/>
    <w:rsid w:val="00245877"/>
    <w:rsid w:val="00246B07"/>
    <w:rsid w:val="002739C8"/>
    <w:rsid w:val="003103A6"/>
    <w:rsid w:val="003566D1"/>
    <w:rsid w:val="003905B6"/>
    <w:rsid w:val="00401F28"/>
    <w:rsid w:val="004303F9"/>
    <w:rsid w:val="004A4BDD"/>
    <w:rsid w:val="004C73BC"/>
    <w:rsid w:val="0057183C"/>
    <w:rsid w:val="005733C4"/>
    <w:rsid w:val="005765C8"/>
    <w:rsid w:val="00597DE6"/>
    <w:rsid w:val="005A5D28"/>
    <w:rsid w:val="005B5A17"/>
    <w:rsid w:val="005F5AE0"/>
    <w:rsid w:val="0060444B"/>
    <w:rsid w:val="006545E2"/>
    <w:rsid w:val="006921E4"/>
    <w:rsid w:val="006923E6"/>
    <w:rsid w:val="006A29A0"/>
    <w:rsid w:val="006F0FF6"/>
    <w:rsid w:val="006F7DF4"/>
    <w:rsid w:val="00705B6E"/>
    <w:rsid w:val="007C14ED"/>
    <w:rsid w:val="00804481"/>
    <w:rsid w:val="008743E7"/>
    <w:rsid w:val="008779CC"/>
    <w:rsid w:val="008C52B8"/>
    <w:rsid w:val="0090537D"/>
    <w:rsid w:val="009C1106"/>
    <w:rsid w:val="009D4361"/>
    <w:rsid w:val="009F47B6"/>
    <w:rsid w:val="00A10B7B"/>
    <w:rsid w:val="00AA2183"/>
    <w:rsid w:val="00AB7232"/>
    <w:rsid w:val="00AF4FBB"/>
    <w:rsid w:val="00B07D0A"/>
    <w:rsid w:val="00B16804"/>
    <w:rsid w:val="00C105C1"/>
    <w:rsid w:val="00C31867"/>
    <w:rsid w:val="00C45502"/>
    <w:rsid w:val="00D03045"/>
    <w:rsid w:val="00D03B4E"/>
    <w:rsid w:val="00D11112"/>
    <w:rsid w:val="00D34FF7"/>
    <w:rsid w:val="00DD56BC"/>
    <w:rsid w:val="00DF5A05"/>
    <w:rsid w:val="00DF5C95"/>
    <w:rsid w:val="00E63E7C"/>
    <w:rsid w:val="00EE205E"/>
    <w:rsid w:val="00F143FB"/>
    <w:rsid w:val="00F53585"/>
    <w:rsid w:val="00FA2361"/>
    <w:rsid w:val="00FF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C5EC"/>
  <w15:docId w15:val="{ABCF3E04-ED89-44DA-B918-F6E18C47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A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A5"/>
  </w:style>
  <w:style w:type="paragraph" w:styleId="Footer">
    <w:name w:val="footer"/>
    <w:basedOn w:val="Normal"/>
    <w:link w:val="FooterChar"/>
    <w:uiPriority w:val="99"/>
    <w:unhideWhenUsed/>
    <w:rsid w:val="008A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A5"/>
  </w:style>
  <w:style w:type="character" w:styleId="Hyperlink">
    <w:name w:val="Hyperlink"/>
    <w:basedOn w:val="DefaultParagraphFont"/>
    <w:uiPriority w:val="99"/>
    <w:unhideWhenUsed/>
    <w:rsid w:val="008A41A5"/>
    <w:rPr>
      <w:color w:val="0563C1" w:themeColor="hyperlink"/>
      <w:u w:val="single"/>
    </w:rPr>
  </w:style>
  <w:style w:type="paragraph" w:styleId="BalloonText">
    <w:name w:val="Balloon Text"/>
    <w:basedOn w:val="Normal"/>
    <w:link w:val="BalloonTextChar"/>
    <w:uiPriority w:val="99"/>
    <w:semiHidden/>
    <w:unhideWhenUsed/>
    <w:rsid w:val="0098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D4"/>
    <w:rPr>
      <w:rFonts w:ascii="Segoe UI" w:hAnsi="Segoe UI" w:cs="Segoe UI"/>
      <w:sz w:val="18"/>
      <w:szCs w:val="18"/>
    </w:rPr>
  </w:style>
  <w:style w:type="paragraph" w:styleId="ListParagraph">
    <w:name w:val="List Paragraph"/>
    <w:basedOn w:val="Normal"/>
    <w:uiPriority w:val="34"/>
    <w:qFormat/>
    <w:rsid w:val="00EC0280"/>
    <w:pPr>
      <w:ind w:left="720"/>
      <w:contextualSpacing/>
    </w:pPr>
  </w:style>
  <w:style w:type="paragraph" w:styleId="NormalWeb">
    <w:name w:val="Normal (Web)"/>
    <w:basedOn w:val="Normal"/>
    <w:uiPriority w:val="99"/>
    <w:semiHidden/>
    <w:unhideWhenUsed/>
    <w:rsid w:val="003A7363"/>
    <w:pPr>
      <w:spacing w:before="100" w:beforeAutospacing="1" w:after="100" w:afterAutospacing="1" w:line="240" w:lineRule="auto"/>
    </w:pPr>
  </w:style>
  <w:style w:type="character" w:customStyle="1" w:styleId="inv-subject">
    <w:name w:val="inv-subject"/>
    <w:basedOn w:val="DefaultParagraphFont"/>
    <w:rsid w:val="00FE17CD"/>
  </w:style>
  <w:style w:type="character" w:customStyle="1" w:styleId="inv-meeting-url">
    <w:name w:val="inv-meeting-url"/>
    <w:basedOn w:val="DefaultParagraphFont"/>
    <w:rsid w:val="00FE17CD"/>
  </w:style>
  <w:style w:type="character" w:customStyle="1" w:styleId="apple-tab-span">
    <w:name w:val="apple-tab-span"/>
    <w:basedOn w:val="DefaultParagraphFont"/>
    <w:rsid w:val="00D91AF3"/>
  </w:style>
  <w:style w:type="character" w:styleId="Emphasis">
    <w:name w:val="Emphasis"/>
    <w:basedOn w:val="DefaultParagraphFont"/>
    <w:uiPriority w:val="20"/>
    <w:qFormat/>
    <w:rsid w:val="00DD1DC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fpUTuMDHHHs4O5pbFZ8C4zEyA==">AMUW2mUhmI0gp+dXT1RBvyQdmHl9BsOhIsPWGBXcWBa6mYpPtTkMwt188QabqBBssumNVbZ+IaHADZsrlV0qzWVMhaZK15sFmtS0AQWQA8xYGVaA4d6p0irdpFm4rvh6ifp3HFDVEo7R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Kelly</dc:creator>
  <cp:keywords/>
  <dc:description/>
  <cp:lastModifiedBy>Chris Adams</cp:lastModifiedBy>
  <cp:revision>2</cp:revision>
  <cp:lastPrinted>2024-03-04T13:05:00Z</cp:lastPrinted>
  <dcterms:created xsi:type="dcterms:W3CDTF">2024-03-05T14:06:00Z</dcterms:created>
  <dcterms:modified xsi:type="dcterms:W3CDTF">2024-03-05T14:06:00Z</dcterms:modified>
</cp:coreProperties>
</file>